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0B76" w:rsidRPr="002961A8" w:rsidRDefault="003C0B76">
      <w:pPr>
        <w:pStyle w:val="prastasis1"/>
        <w:spacing w:line="360" w:lineRule="auto"/>
        <w:jc w:val="center"/>
        <w:rPr>
          <w:lang w:val="lt-LT"/>
        </w:rPr>
      </w:pPr>
    </w:p>
    <w:p w:rsidR="00355878" w:rsidRPr="005E4B6B" w:rsidRDefault="00355878">
      <w:pPr>
        <w:pStyle w:val="prastasis1"/>
        <w:spacing w:line="360" w:lineRule="auto"/>
        <w:jc w:val="center"/>
        <w:rPr>
          <w:b/>
          <w:lang w:val="lt-LT"/>
        </w:rPr>
      </w:pPr>
      <w:r w:rsidRPr="005E4B6B">
        <w:rPr>
          <w:b/>
          <w:lang w:val="lt-LT"/>
        </w:rPr>
        <w:t>KAUNO R. GARLIAVOS JUOZO LUKŠOS GIMNAZIJA</w:t>
      </w:r>
    </w:p>
    <w:p w:rsidR="00355878" w:rsidRPr="00485B67" w:rsidRDefault="00FB5F69">
      <w:pPr>
        <w:pStyle w:val="prastasis1"/>
        <w:spacing w:line="360" w:lineRule="auto"/>
        <w:jc w:val="center"/>
        <w:rPr>
          <w:b/>
          <w:lang w:val="lt-LT"/>
        </w:rPr>
      </w:pPr>
      <w:r w:rsidRPr="00485B67">
        <w:rPr>
          <w:b/>
          <w:lang w:val="lt-LT"/>
        </w:rPr>
        <w:t>UGDOMOSIOS PRIEŽIŪROS PLANAS</w:t>
      </w:r>
    </w:p>
    <w:p w:rsidR="003C0B76" w:rsidRPr="00485B67" w:rsidRDefault="00355878">
      <w:pPr>
        <w:pStyle w:val="prastasis1"/>
        <w:spacing w:line="360" w:lineRule="auto"/>
        <w:jc w:val="center"/>
        <w:rPr>
          <w:b/>
          <w:lang w:val="lt-LT"/>
        </w:rPr>
      </w:pPr>
      <w:r w:rsidRPr="00485B67">
        <w:rPr>
          <w:b/>
          <w:lang w:val="lt-LT"/>
        </w:rPr>
        <w:t>202</w:t>
      </w:r>
      <w:r w:rsidR="00FA200D">
        <w:rPr>
          <w:b/>
          <w:lang w:val="lt-LT"/>
        </w:rPr>
        <w:t>4</w:t>
      </w:r>
      <w:r w:rsidRPr="00485B67">
        <w:rPr>
          <w:b/>
          <w:lang w:val="lt-LT"/>
        </w:rPr>
        <w:t xml:space="preserve"> M.</w:t>
      </w:r>
    </w:p>
    <w:p w:rsidR="00355878" w:rsidRDefault="00355878">
      <w:pPr>
        <w:pStyle w:val="prastasis1"/>
        <w:spacing w:line="360" w:lineRule="auto"/>
        <w:jc w:val="center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50"/>
        <w:gridCol w:w="7233"/>
        <w:gridCol w:w="2256"/>
        <w:gridCol w:w="2314"/>
        <w:gridCol w:w="1807"/>
      </w:tblGrid>
      <w:tr w:rsidR="00355878" w:rsidTr="004A29D9">
        <w:tc>
          <w:tcPr>
            <w:tcW w:w="950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Eil. Nr.</w:t>
            </w:r>
          </w:p>
        </w:tc>
        <w:tc>
          <w:tcPr>
            <w:tcW w:w="7233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Veikla</w:t>
            </w:r>
          </w:p>
        </w:tc>
        <w:tc>
          <w:tcPr>
            <w:tcW w:w="2256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Vykdytojai</w:t>
            </w:r>
          </w:p>
        </w:tc>
        <w:tc>
          <w:tcPr>
            <w:tcW w:w="2314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Terminai</w:t>
            </w:r>
          </w:p>
        </w:tc>
        <w:tc>
          <w:tcPr>
            <w:tcW w:w="1807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AA5B20" w:rsidRPr="003268A5" w:rsidTr="00B373E6">
        <w:tc>
          <w:tcPr>
            <w:tcW w:w="14560" w:type="dxa"/>
            <w:gridSpan w:val="5"/>
          </w:tcPr>
          <w:p w:rsidR="00AA5B20" w:rsidRPr="003268A5" w:rsidRDefault="00AA5B20" w:rsidP="00355878">
            <w:pPr>
              <w:pStyle w:val="prastasis1"/>
              <w:spacing w:line="276" w:lineRule="auto"/>
              <w:jc w:val="center"/>
              <w:rPr>
                <w:b/>
                <w:lang w:val="lt-LT"/>
              </w:rPr>
            </w:pPr>
            <w:r w:rsidRPr="003268A5">
              <w:rPr>
                <w:b/>
                <w:lang w:val="lt-LT"/>
              </w:rPr>
              <w:t>GIMNAZIJOS VEIKLĄ REGLAMENTUOJANČIŲ DOKUMENTŲ ĮGYVENDINIMO STEBĖSENA</w:t>
            </w:r>
          </w:p>
        </w:tc>
      </w:tr>
      <w:tr w:rsidR="00AA5B20" w:rsidTr="004A29D9">
        <w:tc>
          <w:tcPr>
            <w:tcW w:w="950" w:type="dxa"/>
          </w:tcPr>
          <w:p w:rsidR="00AA5B20" w:rsidRDefault="00AA5B20" w:rsidP="00AA5B20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AA5B20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2023-2024 m. m. ugdymo plano įgyvendinimas.</w:t>
            </w:r>
          </w:p>
        </w:tc>
        <w:tc>
          <w:tcPr>
            <w:tcW w:w="2256" w:type="dxa"/>
          </w:tcPr>
          <w:p w:rsidR="00AA5B20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314" w:type="dxa"/>
          </w:tcPr>
          <w:p w:rsidR="00AA5B20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1807" w:type="dxa"/>
          </w:tcPr>
          <w:p w:rsidR="00AA5B20" w:rsidRDefault="00AA5B20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2023-2025 metų strateginio plano įgyvendinimo stebėsena.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Birželis, 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2024 metų veiklos plano įgyvendinimo stebėsena.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Birželis, 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Gimnazijos veiklos kokybės įsivertinimas.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Lapkritis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3268A5" w:rsidTr="008264D4">
        <w:tc>
          <w:tcPr>
            <w:tcW w:w="14560" w:type="dxa"/>
            <w:gridSpan w:val="5"/>
          </w:tcPr>
          <w:p w:rsidR="003268A5" w:rsidRDefault="003268A5" w:rsidP="003268A5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 w:rsidRPr="004A29D9">
              <w:rPr>
                <w:b/>
                <w:lang w:val="lt-LT"/>
              </w:rPr>
              <w:t>DOKUMENTACIJOS TIKRINIMAS</w:t>
            </w: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Formaliojo</w:t>
            </w:r>
            <w:r>
              <w:rPr>
                <w:lang w:val="lt-LT"/>
              </w:rPr>
              <w:t xml:space="preserve"> ir neformaliojo ugdymo ilgalaikių planų ir programų patikra.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Elektroninio dienyno pildymo kontrolė.</w:t>
            </w:r>
          </w:p>
        </w:tc>
        <w:tc>
          <w:tcPr>
            <w:tcW w:w="2256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 w:rsidRPr="00FD0989">
              <w:rPr>
                <w:color w:val="auto"/>
                <w:lang w:val="lt-LT"/>
              </w:rPr>
              <w:t>L.Žilinskienė</w:t>
            </w:r>
            <w:proofErr w:type="spellEnd"/>
          </w:p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A.Goberienė</w:t>
            </w:r>
          </w:p>
        </w:tc>
        <w:tc>
          <w:tcPr>
            <w:tcW w:w="2314" w:type="dxa"/>
          </w:tcPr>
          <w:p w:rsidR="003268A5" w:rsidRPr="00FD0989" w:rsidRDefault="003268A5" w:rsidP="003268A5">
            <w:pPr>
              <w:pStyle w:val="prastasis1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Vasaris</w:t>
            </w:r>
          </w:p>
          <w:p w:rsidR="003268A5" w:rsidRPr="00FD0989" w:rsidRDefault="003268A5" w:rsidP="003268A5">
            <w:pPr>
              <w:pStyle w:val="prastasis1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Birželis</w:t>
            </w:r>
          </w:p>
          <w:p w:rsidR="003268A5" w:rsidRPr="00FD0989" w:rsidRDefault="003268A5" w:rsidP="003268A5">
            <w:pPr>
              <w:pStyle w:val="prastasis1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Rugsėjis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CE4443">
            <w:pPr>
              <w:pStyle w:val="prastasis1"/>
              <w:spacing w:line="276" w:lineRule="auto"/>
              <w:rPr>
                <w:lang w:val="lt-LT"/>
              </w:rPr>
            </w:pPr>
            <w:r w:rsidRPr="004A29D9">
              <w:rPr>
                <w:lang w:val="lt-LT"/>
              </w:rPr>
              <w:t>Klasės auklėtojų planų vykdymo priežiūra.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I.Grinienė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 w:rsidRPr="00317872">
              <w:rPr>
                <w:lang w:val="lt-LT"/>
              </w:rPr>
              <w:t>Birželis</w:t>
            </w:r>
            <w:r>
              <w:rPr>
                <w:lang w:val="lt-LT"/>
              </w:rPr>
              <w:t>, g</w:t>
            </w:r>
            <w:r w:rsidRPr="00317872">
              <w:rPr>
                <w:lang w:val="lt-LT"/>
              </w:rPr>
              <w:t>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A29D9" w:rsidRDefault="003268A5" w:rsidP="00CE4443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Metodinių grupių veiklos planų įgyvendinimo priežiūra.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E.Liutkevičienė</w:t>
            </w:r>
          </w:p>
        </w:tc>
        <w:tc>
          <w:tcPr>
            <w:tcW w:w="2314" w:type="dxa"/>
          </w:tcPr>
          <w:p w:rsidR="003268A5" w:rsidRPr="00317872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Birželis, 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Mokinių asmens bylų pildymo kontrolė.</w:t>
            </w:r>
          </w:p>
        </w:tc>
        <w:tc>
          <w:tcPr>
            <w:tcW w:w="2256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 w:rsidRPr="00FD0989">
              <w:rPr>
                <w:color w:val="auto"/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Pr="00FD0989" w:rsidRDefault="003268A5" w:rsidP="003268A5">
            <w:pPr>
              <w:pStyle w:val="prastasis1"/>
              <w:rPr>
                <w:color w:val="auto"/>
                <w:lang w:val="lt-LT"/>
              </w:rPr>
            </w:pPr>
            <w:r w:rsidRPr="00FD0989">
              <w:rPr>
                <w:color w:val="auto"/>
                <w:lang w:val="lt-LT"/>
              </w:rPr>
              <w:t>Spalis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>
              <w:rPr>
                <w:color w:val="auto"/>
                <w:lang w:val="lt-LT"/>
              </w:rPr>
              <w:t>Mokinių individualios pažangos stebėsenos dokumentų pildymas.</w:t>
            </w:r>
          </w:p>
        </w:tc>
        <w:tc>
          <w:tcPr>
            <w:tcW w:w="2256" w:type="dxa"/>
          </w:tcPr>
          <w:p w:rsidR="003268A5" w:rsidRPr="00FD0989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>
              <w:rPr>
                <w:color w:val="auto"/>
                <w:lang w:val="lt-LT"/>
              </w:rPr>
              <w:t>A.Goberienė</w:t>
            </w:r>
            <w:proofErr w:type="spellEnd"/>
            <w:r>
              <w:rPr>
                <w:color w:val="auto"/>
                <w:lang w:val="lt-LT"/>
              </w:rPr>
              <w:t xml:space="preserve">, </w:t>
            </w:r>
            <w:proofErr w:type="spellStart"/>
            <w:r>
              <w:rPr>
                <w:color w:val="auto"/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Pr="00FD0989" w:rsidRDefault="003268A5" w:rsidP="003268A5">
            <w:pPr>
              <w:pStyle w:val="prastasis1"/>
              <w:rPr>
                <w:color w:val="auto"/>
                <w:lang w:val="lt-LT"/>
              </w:rPr>
            </w:pPr>
            <w:r>
              <w:rPr>
                <w:color w:val="auto"/>
                <w:lang w:val="lt-LT"/>
              </w:rPr>
              <w:t>Spalis, birželis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847AAE">
        <w:tc>
          <w:tcPr>
            <w:tcW w:w="14560" w:type="dxa"/>
            <w:gridSpan w:val="5"/>
            <w:tcBorders>
              <w:right w:val="single" w:sz="4" w:space="0" w:color="auto"/>
            </w:tcBorders>
          </w:tcPr>
          <w:p w:rsidR="003268A5" w:rsidRPr="00420ED3" w:rsidRDefault="003268A5" w:rsidP="003268A5">
            <w:pPr>
              <w:pStyle w:val="prastasis1"/>
              <w:spacing w:line="27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UGDYMO PROCESO ORGANIZAVIMO</w:t>
            </w:r>
            <w:r w:rsidRPr="00420ED3">
              <w:rPr>
                <w:b/>
                <w:lang w:val="lt-LT"/>
              </w:rPr>
              <w:t xml:space="preserve"> PRIEŽIŪRA</w:t>
            </w: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F97B9B">
              <w:rPr>
                <w:lang w:val="lt-LT"/>
              </w:rPr>
              <w:t>agrindinio ir viduri</w:t>
            </w:r>
            <w:r>
              <w:rPr>
                <w:lang w:val="lt-LT"/>
              </w:rPr>
              <w:t>nio ugdymo programų įgyvendinimo</w:t>
            </w:r>
            <w:r w:rsidRPr="00F97B9B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kontaktiniu, </w:t>
            </w:r>
            <w:r w:rsidRPr="00F97B9B">
              <w:rPr>
                <w:lang w:val="lt-LT"/>
              </w:rPr>
              <w:t>nuotoliniu ar mišriuoju ugdymo būdu stebėsena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Pr="00F97B9B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F97B9B">
              <w:rPr>
                <w:lang w:val="lt-LT"/>
              </w:rPr>
              <w:t>A.Goberienė</w:t>
            </w:r>
            <w:proofErr w:type="spellEnd"/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F97B9B"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Sausis – gruodis (pagal poreikį)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2755F1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2755F1">
              <w:rPr>
                <w:color w:val="auto"/>
                <w:lang w:val="lt-LT"/>
              </w:rPr>
              <w:t>Mokinių pasiekimų vertinimo intensy</w:t>
            </w:r>
            <w:bookmarkStart w:id="0" w:name="_GoBack"/>
            <w:bookmarkEnd w:id="0"/>
            <w:r w:rsidRPr="002755F1">
              <w:rPr>
                <w:color w:val="auto"/>
                <w:lang w:val="lt-LT"/>
              </w:rPr>
              <w:t>vumo ir sistemingumo stebėsena.</w:t>
            </w:r>
          </w:p>
        </w:tc>
        <w:tc>
          <w:tcPr>
            <w:tcW w:w="2256" w:type="dxa"/>
          </w:tcPr>
          <w:p w:rsidR="003268A5" w:rsidRPr="002755F1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 w:rsidRPr="002755F1">
              <w:rPr>
                <w:color w:val="auto"/>
                <w:lang w:val="lt-LT"/>
              </w:rPr>
              <w:t>A.Goberienė</w:t>
            </w:r>
            <w:proofErr w:type="spellEnd"/>
          </w:p>
          <w:p w:rsidR="003268A5" w:rsidRPr="002755F1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 w:rsidRPr="002755F1">
              <w:rPr>
                <w:color w:val="auto"/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Pr="002755F1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2755F1">
              <w:rPr>
                <w:color w:val="auto"/>
                <w:lang w:val="lt-LT"/>
              </w:rPr>
              <w:t>Balandis</w:t>
            </w:r>
          </w:p>
          <w:p w:rsidR="003268A5" w:rsidRPr="002755F1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2755F1">
              <w:rPr>
                <w:color w:val="auto"/>
                <w:lang w:val="lt-LT"/>
              </w:rPr>
              <w:t>Lapkritis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Neformaliojo ugdymo užsiėmimų priežiūra.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Kovas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Spalis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8C1CA9">
              <w:rPr>
                <w:lang w:val="lt-LT"/>
              </w:rPr>
              <w:t>Mokytojų bei pagalbos specialistų, besiruošiančių atestuotis, pamokų ir užsiėmimų vertinimas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Sausis - 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Naujai atvykusių  mokytojų pamokų stebėjimas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 - 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A923D4">
        <w:tc>
          <w:tcPr>
            <w:tcW w:w="14560" w:type="dxa"/>
            <w:gridSpan w:val="5"/>
          </w:tcPr>
          <w:p w:rsidR="003268A5" w:rsidRPr="004D18F9" w:rsidRDefault="003268A5" w:rsidP="003268A5">
            <w:pPr>
              <w:jc w:val="center"/>
              <w:rPr>
                <w:lang w:val="lt-LT"/>
              </w:rPr>
            </w:pPr>
            <w:r>
              <w:rPr>
                <w:b/>
              </w:rPr>
              <w:t>ŠVIETIMO PAGALBOS TEIKIMAS GIMNAZIJOJE</w:t>
            </w: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Konsultacijų atitikimo mokinių poreikiams stebėsena.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Spalis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8C1CA9">
              <w:rPr>
                <w:lang w:val="lt-LT"/>
              </w:rPr>
              <w:t>Specialiųjų poreikių mokinių ugdymo organizavimas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L.Labatmedienė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3268A5" w:rsidRPr="008C1CA9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8C1CA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II klasių mokinių ugdymosi III-IV klasėje poreikių tyrimas.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314" w:type="dxa"/>
          </w:tcPr>
          <w:p w:rsidR="003268A5" w:rsidRPr="008C1CA9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Kovas - birželis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Mokinių lankomumo priežiūra ir pokyčio fiksavimas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G.Orintienė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 xml:space="preserve">Kiekvieno mėnesio 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I savaitę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BC16B7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BC16B7">
              <w:rPr>
                <w:color w:val="auto"/>
                <w:lang w:val="lt-LT"/>
              </w:rPr>
              <w:t>Neformaliojo ugdymo poreikių tyrimas.</w:t>
            </w:r>
          </w:p>
        </w:tc>
        <w:tc>
          <w:tcPr>
            <w:tcW w:w="2256" w:type="dxa"/>
          </w:tcPr>
          <w:p w:rsidR="003268A5" w:rsidRPr="00BC16B7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proofErr w:type="spellStart"/>
            <w:r w:rsidRPr="00BC16B7">
              <w:rPr>
                <w:color w:val="auto"/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Pr="00BC16B7" w:rsidRDefault="003268A5" w:rsidP="003268A5">
            <w:pPr>
              <w:pStyle w:val="prastasis1"/>
              <w:rPr>
                <w:color w:val="auto"/>
                <w:lang w:val="lt-LT"/>
              </w:rPr>
            </w:pPr>
            <w:r w:rsidRPr="00BC16B7">
              <w:rPr>
                <w:color w:val="auto"/>
                <w:lang w:val="lt-LT"/>
              </w:rPr>
              <w:t>Balandis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8E0F89">
        <w:tc>
          <w:tcPr>
            <w:tcW w:w="14560" w:type="dxa"/>
            <w:gridSpan w:val="5"/>
          </w:tcPr>
          <w:p w:rsidR="003268A5" w:rsidRPr="00BE0400" w:rsidRDefault="003268A5" w:rsidP="003268A5">
            <w:pPr>
              <w:pStyle w:val="prastasis1"/>
              <w:spacing w:line="276" w:lineRule="auto"/>
              <w:jc w:val="center"/>
              <w:rPr>
                <w:b/>
                <w:lang w:val="lt-LT"/>
              </w:rPr>
            </w:pPr>
            <w:r w:rsidRPr="00BE0400">
              <w:rPr>
                <w:b/>
                <w:lang w:val="lt-LT"/>
              </w:rPr>
              <w:t>UGDYMO(SI) APLINKŲ STEBĖSENA</w:t>
            </w: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Kabinetų, mokymosi erdvių atitikimas saugos reikalavimams, pasiruošimas naujiems mokslo metams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J.Stasiukonis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Rugpjūtis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Priešgaisrinės saugos reikalavimų vykdymas, ruošiantis Kalėdiniams vakarams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J.Stasiukonis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AA5B20">
              <w:t>Mokymo(</w:t>
            </w:r>
            <w:proofErr w:type="spellStart"/>
            <w:r w:rsidRPr="00AA5B20">
              <w:t>si</w:t>
            </w:r>
            <w:proofErr w:type="spellEnd"/>
            <w:r w:rsidRPr="00AA5B20">
              <w:t xml:space="preserve">) </w:t>
            </w:r>
            <w:r w:rsidRPr="00AA5B20">
              <w:rPr>
                <w:lang w:val="lt-LT"/>
              </w:rPr>
              <w:t>išteklių turėjimas, nau</w:t>
            </w:r>
            <w:r>
              <w:rPr>
                <w:lang w:val="lt-LT"/>
              </w:rPr>
              <w:t>dojimas, jų būklė, poreikis</w:t>
            </w:r>
            <w:r w:rsidRPr="00AA5B20"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314" w:type="dxa"/>
          </w:tcPr>
          <w:p w:rsidR="003268A5" w:rsidRDefault="00E44E6E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Sausis, rugsėjis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AA5B20" w:rsidRDefault="003268A5" w:rsidP="003268A5">
            <w:pPr>
              <w:pStyle w:val="prastasis1"/>
              <w:spacing w:line="276" w:lineRule="auto"/>
            </w:pPr>
            <w:proofErr w:type="spellStart"/>
            <w:r>
              <w:t>Mikroklimato</w:t>
            </w:r>
            <w:proofErr w:type="spellEnd"/>
            <w:r>
              <w:t xml:space="preserve"> </w:t>
            </w:r>
            <w:proofErr w:type="spellStart"/>
            <w:r>
              <w:t>stebėsena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L.Kuncevičienė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5542FC">
        <w:tc>
          <w:tcPr>
            <w:tcW w:w="14560" w:type="dxa"/>
            <w:gridSpan w:val="5"/>
          </w:tcPr>
          <w:p w:rsidR="003268A5" w:rsidRPr="009211F9" w:rsidRDefault="003268A5" w:rsidP="003268A5">
            <w:pPr>
              <w:pStyle w:val="prastasis1"/>
              <w:spacing w:line="27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METODINĖS VEIKLOS STEBĖSENA</w:t>
            </w:r>
          </w:p>
        </w:tc>
      </w:tr>
      <w:tr w:rsidR="003268A5" w:rsidRPr="00BC16B7" w:rsidTr="004A29D9">
        <w:tc>
          <w:tcPr>
            <w:tcW w:w="950" w:type="dxa"/>
          </w:tcPr>
          <w:p w:rsidR="003268A5" w:rsidRPr="00BC16B7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color w:val="auto"/>
                <w:lang w:val="lt-LT"/>
              </w:rPr>
            </w:pPr>
          </w:p>
        </w:tc>
        <w:tc>
          <w:tcPr>
            <w:tcW w:w="7233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Metodinių grupių veiklos į(</w:t>
            </w:r>
            <w:proofErr w:type="spellStart"/>
            <w:r w:rsidRPr="004D18F9">
              <w:rPr>
                <w:lang w:val="lt-LT"/>
              </w:rPr>
              <w:t>si</w:t>
            </w:r>
            <w:proofErr w:type="spellEnd"/>
            <w:r w:rsidRPr="004D18F9">
              <w:rPr>
                <w:lang w:val="lt-LT"/>
              </w:rPr>
              <w:t>)vertinimas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07" w:type="dxa"/>
          </w:tcPr>
          <w:p w:rsidR="003268A5" w:rsidRPr="00BC16B7" w:rsidRDefault="003268A5" w:rsidP="003268A5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Kvalifikacijos kėlimo renginių statistinė analizė.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D.Račkys</w:t>
            </w:r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3268A5" w:rsidTr="004A29D9">
        <w:tc>
          <w:tcPr>
            <w:tcW w:w="950" w:type="dxa"/>
          </w:tcPr>
          <w:p w:rsidR="003268A5" w:rsidRDefault="003268A5" w:rsidP="003268A5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268A5" w:rsidRPr="004D18F9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Mokinių dalyvavimo dalykinėse olimpiados</w:t>
            </w:r>
            <w:r>
              <w:rPr>
                <w:color w:val="auto"/>
                <w:lang w:val="lt-LT"/>
              </w:rPr>
              <w:t>e</w:t>
            </w:r>
            <w:r w:rsidRPr="00015079">
              <w:rPr>
                <w:color w:val="auto"/>
                <w:lang w:val="lt-LT"/>
              </w:rPr>
              <w:t xml:space="preserve"> ir konkursuose, varžybose statistikos ir pasiekimų analizė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314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3268A5" w:rsidRDefault="003268A5" w:rsidP="003268A5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07" w:type="dxa"/>
          </w:tcPr>
          <w:p w:rsidR="003268A5" w:rsidRDefault="003268A5" w:rsidP="003268A5">
            <w:pPr>
              <w:pStyle w:val="prastasis1"/>
              <w:rPr>
                <w:lang w:val="lt-LT"/>
              </w:rPr>
            </w:pPr>
          </w:p>
        </w:tc>
      </w:tr>
      <w:tr w:rsidR="00CE4443" w:rsidTr="004A29D9">
        <w:tc>
          <w:tcPr>
            <w:tcW w:w="950" w:type="dxa"/>
          </w:tcPr>
          <w:p w:rsidR="00CE4443" w:rsidRDefault="00CE4443" w:rsidP="00CE4443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CE4443" w:rsidRPr="004D18F9" w:rsidRDefault="00CE4443" w:rsidP="00CE4443">
            <w:pPr>
              <w:pStyle w:val="prastasis1"/>
              <w:spacing w:line="276" w:lineRule="auto"/>
              <w:rPr>
                <w:lang w:val="lt-LT"/>
              </w:rPr>
            </w:pPr>
            <w:r w:rsidRPr="004A29D9">
              <w:rPr>
                <w:lang w:val="lt-LT"/>
              </w:rPr>
              <w:t>Kl</w:t>
            </w:r>
            <w:r>
              <w:rPr>
                <w:lang w:val="lt-LT"/>
              </w:rPr>
              <w:t xml:space="preserve">asės auklėtojų veiklos </w:t>
            </w:r>
            <w:proofErr w:type="spellStart"/>
            <w:r>
              <w:rPr>
                <w:lang w:val="lt-LT"/>
              </w:rPr>
              <w:t>sebėsena</w:t>
            </w:r>
            <w:proofErr w:type="spellEnd"/>
            <w:r w:rsidRPr="004A29D9"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CE4443" w:rsidRDefault="00CE4443" w:rsidP="00CE4443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I.Grinienė</w:t>
            </w:r>
            <w:proofErr w:type="spellEnd"/>
          </w:p>
        </w:tc>
        <w:tc>
          <w:tcPr>
            <w:tcW w:w="2314" w:type="dxa"/>
          </w:tcPr>
          <w:p w:rsidR="00CE4443" w:rsidRDefault="00CE4443" w:rsidP="00CE4443">
            <w:pPr>
              <w:pStyle w:val="prastasis1"/>
              <w:rPr>
                <w:lang w:val="lt-LT"/>
              </w:rPr>
            </w:pPr>
            <w:r w:rsidRPr="00317872">
              <w:rPr>
                <w:lang w:val="lt-LT"/>
              </w:rPr>
              <w:t>Birželis</w:t>
            </w:r>
            <w:r>
              <w:rPr>
                <w:lang w:val="lt-LT"/>
              </w:rPr>
              <w:t>, g</w:t>
            </w:r>
            <w:r w:rsidRPr="00317872">
              <w:rPr>
                <w:lang w:val="lt-LT"/>
              </w:rPr>
              <w:t>ruodis</w:t>
            </w:r>
          </w:p>
        </w:tc>
        <w:tc>
          <w:tcPr>
            <w:tcW w:w="1807" w:type="dxa"/>
          </w:tcPr>
          <w:p w:rsidR="00CE4443" w:rsidRDefault="00CE4443" w:rsidP="00CE4443">
            <w:pPr>
              <w:pStyle w:val="prastasis1"/>
              <w:rPr>
                <w:lang w:val="lt-LT"/>
              </w:rPr>
            </w:pPr>
          </w:p>
        </w:tc>
      </w:tr>
      <w:tr w:rsidR="00CE4443" w:rsidTr="004A29D9">
        <w:tc>
          <w:tcPr>
            <w:tcW w:w="950" w:type="dxa"/>
          </w:tcPr>
          <w:p w:rsidR="00CE4443" w:rsidRDefault="00CE4443" w:rsidP="00CE4443">
            <w:pPr>
              <w:pStyle w:val="prastasis1"/>
              <w:numPr>
                <w:ilvl w:val="0"/>
                <w:numId w:val="3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CE4443" w:rsidRPr="004A29D9" w:rsidRDefault="00CE4443" w:rsidP="00CE4443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Metodinių grupių veiklos stebėsena.</w:t>
            </w:r>
          </w:p>
        </w:tc>
        <w:tc>
          <w:tcPr>
            <w:tcW w:w="2256" w:type="dxa"/>
          </w:tcPr>
          <w:p w:rsidR="00CE4443" w:rsidRDefault="00CE4443" w:rsidP="00CE4443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E.Liutkevičienė</w:t>
            </w:r>
          </w:p>
        </w:tc>
        <w:tc>
          <w:tcPr>
            <w:tcW w:w="2314" w:type="dxa"/>
          </w:tcPr>
          <w:p w:rsidR="00CE4443" w:rsidRPr="00317872" w:rsidRDefault="00CE4443" w:rsidP="00CE4443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Birželis, gruodis</w:t>
            </w:r>
          </w:p>
        </w:tc>
        <w:tc>
          <w:tcPr>
            <w:tcW w:w="1807" w:type="dxa"/>
          </w:tcPr>
          <w:p w:rsidR="00CE4443" w:rsidRDefault="00CE4443" w:rsidP="00CE4443">
            <w:pPr>
              <w:pStyle w:val="prastasis1"/>
              <w:rPr>
                <w:lang w:val="lt-LT"/>
              </w:rPr>
            </w:pPr>
          </w:p>
        </w:tc>
      </w:tr>
    </w:tbl>
    <w:p w:rsidR="00355878" w:rsidRPr="002961A8" w:rsidRDefault="00355878">
      <w:pPr>
        <w:pStyle w:val="prastasis1"/>
        <w:spacing w:line="360" w:lineRule="auto"/>
        <w:jc w:val="center"/>
        <w:rPr>
          <w:lang w:val="lt-LT"/>
        </w:rPr>
      </w:pPr>
    </w:p>
    <w:sectPr w:rsidR="00355878" w:rsidRPr="002961A8" w:rsidSect="00AA7BFA">
      <w:pgSz w:w="16838" w:h="11906" w:orient="landscape"/>
      <w:pgMar w:top="709" w:right="567" w:bottom="1134" w:left="1701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00283"/>
    <w:multiLevelType w:val="hybridMultilevel"/>
    <w:tmpl w:val="F2984B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82092"/>
    <w:multiLevelType w:val="hybridMultilevel"/>
    <w:tmpl w:val="4AC4C6B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140B0"/>
    <w:multiLevelType w:val="multilevel"/>
    <w:tmpl w:val="D0AAA328"/>
    <w:lvl w:ilvl="0">
      <w:start w:val="1"/>
      <w:numFmt w:val="decimal"/>
      <w:lvlText w:val="%1."/>
      <w:lvlJc w:val="center"/>
      <w:pPr>
        <w:ind w:left="0" w:firstLine="288"/>
      </w:pPr>
      <w:rPr>
        <w:color w:val="000000"/>
      </w:rPr>
    </w:lvl>
    <w:lvl w:ilvl="1">
      <w:start w:val="1"/>
      <w:numFmt w:val="bullet"/>
      <w:lvlText w:val="✓"/>
      <w:lvlJc w:val="left"/>
      <w:pPr>
        <w:ind w:left="626" w:firstLine="108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76"/>
    <w:rsid w:val="00015079"/>
    <w:rsid w:val="00016865"/>
    <w:rsid w:val="00027728"/>
    <w:rsid w:val="00032025"/>
    <w:rsid w:val="000D5F0B"/>
    <w:rsid w:val="00176BCC"/>
    <w:rsid w:val="001A68B7"/>
    <w:rsid w:val="001F6C9B"/>
    <w:rsid w:val="002321F5"/>
    <w:rsid w:val="002755F1"/>
    <w:rsid w:val="002961A8"/>
    <w:rsid w:val="002B29AE"/>
    <w:rsid w:val="002B6C64"/>
    <w:rsid w:val="002C6549"/>
    <w:rsid w:val="002D38FF"/>
    <w:rsid w:val="00317872"/>
    <w:rsid w:val="003268A5"/>
    <w:rsid w:val="00355878"/>
    <w:rsid w:val="003C0B76"/>
    <w:rsid w:val="003E0783"/>
    <w:rsid w:val="00420ED3"/>
    <w:rsid w:val="00432C7B"/>
    <w:rsid w:val="00477ED6"/>
    <w:rsid w:val="00485B67"/>
    <w:rsid w:val="004A29D9"/>
    <w:rsid w:val="004B5671"/>
    <w:rsid w:val="004D18F9"/>
    <w:rsid w:val="004D3AE2"/>
    <w:rsid w:val="005A408F"/>
    <w:rsid w:val="005E4B6B"/>
    <w:rsid w:val="006260E0"/>
    <w:rsid w:val="0063108B"/>
    <w:rsid w:val="006E4054"/>
    <w:rsid w:val="00743A30"/>
    <w:rsid w:val="007842ED"/>
    <w:rsid w:val="007E1CA6"/>
    <w:rsid w:val="00851DFF"/>
    <w:rsid w:val="008714C0"/>
    <w:rsid w:val="00877ECF"/>
    <w:rsid w:val="008842F0"/>
    <w:rsid w:val="008C1CA9"/>
    <w:rsid w:val="00907936"/>
    <w:rsid w:val="009211F9"/>
    <w:rsid w:val="00947E77"/>
    <w:rsid w:val="00967239"/>
    <w:rsid w:val="009948C6"/>
    <w:rsid w:val="009977E1"/>
    <w:rsid w:val="009C4693"/>
    <w:rsid w:val="00A272D4"/>
    <w:rsid w:val="00A32C73"/>
    <w:rsid w:val="00A676A9"/>
    <w:rsid w:val="00AA5B20"/>
    <w:rsid w:val="00AA7BFA"/>
    <w:rsid w:val="00B22ACA"/>
    <w:rsid w:val="00B45BD9"/>
    <w:rsid w:val="00B67981"/>
    <w:rsid w:val="00BC16B7"/>
    <w:rsid w:val="00BC1F52"/>
    <w:rsid w:val="00BE0400"/>
    <w:rsid w:val="00C745DA"/>
    <w:rsid w:val="00C74F96"/>
    <w:rsid w:val="00C926D6"/>
    <w:rsid w:val="00CE4443"/>
    <w:rsid w:val="00D17B4D"/>
    <w:rsid w:val="00D314ED"/>
    <w:rsid w:val="00D57169"/>
    <w:rsid w:val="00DC60E7"/>
    <w:rsid w:val="00E05544"/>
    <w:rsid w:val="00E44E6E"/>
    <w:rsid w:val="00E45C77"/>
    <w:rsid w:val="00E76A95"/>
    <w:rsid w:val="00EF5224"/>
    <w:rsid w:val="00EF602E"/>
    <w:rsid w:val="00F26016"/>
    <w:rsid w:val="00F42317"/>
    <w:rsid w:val="00F97B9B"/>
    <w:rsid w:val="00FA200D"/>
    <w:rsid w:val="00FB5F69"/>
    <w:rsid w:val="00F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DA74B-0BC2-423E-ADB4-BA708537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1"/>
    <w:next w:val="prastasis1"/>
    <w:rsid w:val="003C0B76"/>
    <w:pPr>
      <w:keepNext/>
      <w:keepLines/>
      <w:jc w:val="both"/>
      <w:outlineLvl w:val="0"/>
    </w:pPr>
    <w:rPr>
      <w:b/>
      <w:sz w:val="28"/>
      <w:szCs w:val="28"/>
    </w:rPr>
  </w:style>
  <w:style w:type="paragraph" w:styleId="Antrat2">
    <w:name w:val="heading 2"/>
    <w:basedOn w:val="prastasis1"/>
    <w:next w:val="prastasis1"/>
    <w:rsid w:val="003C0B7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Antrat3">
    <w:name w:val="heading 3"/>
    <w:basedOn w:val="prastasis1"/>
    <w:next w:val="prastasis1"/>
    <w:rsid w:val="003C0B7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Antrat4">
    <w:name w:val="heading 4"/>
    <w:basedOn w:val="prastasis1"/>
    <w:next w:val="prastasis1"/>
    <w:rsid w:val="003C0B76"/>
    <w:pPr>
      <w:keepNext/>
      <w:keepLines/>
      <w:jc w:val="center"/>
      <w:outlineLvl w:val="3"/>
    </w:pPr>
    <w:rPr>
      <w:b/>
    </w:rPr>
  </w:style>
  <w:style w:type="paragraph" w:styleId="Antrat5">
    <w:name w:val="heading 5"/>
    <w:basedOn w:val="prastasis1"/>
    <w:next w:val="prastasis1"/>
    <w:rsid w:val="003C0B76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Antrat6">
    <w:name w:val="heading 6"/>
    <w:basedOn w:val="prastasis1"/>
    <w:next w:val="prastasis1"/>
    <w:rsid w:val="003C0B7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rastasis1">
    <w:name w:val="Įprastasis1"/>
    <w:rsid w:val="003C0B76"/>
  </w:style>
  <w:style w:type="table" w:customStyle="1" w:styleId="TableNormal1">
    <w:name w:val="Table Normal1"/>
    <w:rsid w:val="003C0B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1"/>
    <w:next w:val="prastasis1"/>
    <w:rsid w:val="003C0B76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aantrat">
    <w:name w:val="Subtitle"/>
    <w:basedOn w:val="prastasis1"/>
    <w:next w:val="prastasis1"/>
    <w:rsid w:val="003C0B7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C0B7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7BF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35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A87C0-E29F-4BF7-8624-1BC159EB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administracija</dc:creator>
  <cp:lastModifiedBy>mokytojas</cp:lastModifiedBy>
  <cp:revision>6</cp:revision>
  <cp:lastPrinted>2018-01-24T13:54:00Z</cp:lastPrinted>
  <dcterms:created xsi:type="dcterms:W3CDTF">2024-01-18T13:49:00Z</dcterms:created>
  <dcterms:modified xsi:type="dcterms:W3CDTF">2024-01-19T11:30:00Z</dcterms:modified>
</cp:coreProperties>
</file>